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186E99AA" w:rsidR="00AF1592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</w:t>
      </w:r>
      <w:r w:rsidR="003267D7">
        <w:rPr>
          <w:b/>
          <w:noProof/>
          <w:sz w:val="24"/>
        </w:rPr>
        <w:t>106</w:t>
      </w:r>
      <w:r w:rsidR="00DA7B82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03CB4">
        <w:rPr>
          <w:b/>
          <w:bCs/>
          <w:noProof/>
          <w:sz w:val="24"/>
        </w:rPr>
        <w:t>R4-2305815</w:t>
      </w:r>
    </w:p>
    <w:p w14:paraId="031B944E" w14:textId="2D02F933" w:rsidR="00AF1592" w:rsidRDefault="00DA7B82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15B56">
        <w:rPr>
          <w:b/>
          <w:noProof/>
          <w:sz w:val="24"/>
        </w:rPr>
        <w:t>,</w:t>
      </w:r>
      <w:r w:rsidR="00AF15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67D7">
        <w:rPr>
          <w:b/>
          <w:noProof/>
          <w:sz w:val="24"/>
        </w:rPr>
        <w:t xml:space="preserve"> </w:t>
      </w:r>
      <w:r w:rsidR="0019517E">
        <w:rPr>
          <w:b/>
          <w:noProof/>
          <w:sz w:val="24"/>
        </w:rPr>
        <w:t>1</w:t>
      </w:r>
      <w:r w:rsidR="003267D7">
        <w:rPr>
          <w:b/>
          <w:noProof/>
          <w:sz w:val="24"/>
        </w:rPr>
        <w:t>7</w:t>
      </w:r>
      <w:r w:rsidR="00A15B56">
        <w:rPr>
          <w:b/>
          <w:noProof/>
          <w:sz w:val="24"/>
        </w:rPr>
        <w:t>th</w:t>
      </w:r>
      <w:r w:rsidR="003267D7">
        <w:rPr>
          <w:b/>
          <w:noProof/>
          <w:sz w:val="24"/>
        </w:rPr>
        <w:t xml:space="preserve"> –</w:t>
      </w:r>
      <w:r w:rsidR="00AF1592">
        <w:rPr>
          <w:b/>
          <w:noProof/>
          <w:sz w:val="24"/>
        </w:rPr>
        <w:t xml:space="preserve"> </w:t>
      </w:r>
      <w:r w:rsidR="00A15B56">
        <w:rPr>
          <w:b/>
          <w:noProof/>
          <w:sz w:val="24"/>
        </w:rPr>
        <w:t>26th</w:t>
      </w:r>
      <w:r w:rsidR="00AF1592">
        <w:rPr>
          <w:b/>
          <w:noProof/>
          <w:sz w:val="24"/>
        </w:rPr>
        <w:t>, 202</w:t>
      </w:r>
      <w:r w:rsidR="003267D7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615F5EA1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8A6312">
        <w:rPr>
          <w:rFonts w:ascii="Arial" w:hAnsi="Arial" w:cs="Arial"/>
          <w:sz w:val="22"/>
          <w:lang w:eastAsia="zh-CN"/>
        </w:rPr>
        <w:t>System parameters for unlicensed sidelink</w:t>
      </w:r>
    </w:p>
    <w:p w14:paraId="0A1CEF40" w14:textId="1311666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8A6312">
        <w:rPr>
          <w:rFonts w:ascii="Arial" w:hAnsi="Arial" w:cs="Arial"/>
          <w:sz w:val="22"/>
          <w:lang w:eastAsia="zh-CN"/>
        </w:rPr>
        <w:t>5.31.2.1</w:t>
      </w:r>
      <w:r w:rsidR="003F3217">
        <w:rPr>
          <w:rFonts w:ascii="Arial" w:hAnsi="Arial" w:cs="Arial"/>
          <w:sz w:val="22"/>
          <w:lang w:eastAsia="zh-CN"/>
        </w:rPr>
        <w:t>.1</w:t>
      </w:r>
    </w:p>
    <w:p w14:paraId="13131B55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</w:p>
    <w:p w14:paraId="5F0C3E61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924C8">
        <w:rPr>
          <w:rFonts w:ascii="Arial" w:hAnsi="Arial" w:cs="Arial"/>
          <w:sz w:val="22"/>
          <w:lang w:eastAsia="zh-CN"/>
        </w:rPr>
        <w:t>Approval</w:t>
      </w:r>
    </w:p>
    <w:p w14:paraId="1201EA8B" w14:textId="77777777" w:rsidR="003C748C" w:rsidRPr="003C748C" w:rsidRDefault="003C748C" w:rsidP="003C748C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502C8BB6" w14:textId="1F7445C3" w:rsidR="003C748C" w:rsidRPr="00FE0EE6" w:rsidRDefault="00844325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Below we show the work plan for April. In this paper we </w:t>
      </w:r>
      <w:r w:rsidR="00420BC8">
        <w:rPr>
          <w:rFonts w:ascii="Times" w:hAnsi="Times" w:cs="Times"/>
        </w:rPr>
        <w:t>discuss system parameters as highlighted below.</w:t>
      </w:r>
    </w:p>
    <w:p w14:paraId="39180C6D" w14:textId="77777777" w:rsidR="008C6C6E" w:rsidRDefault="008C6C6E" w:rsidP="003C74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842ED" w14:paraId="54AF71A6" w14:textId="77777777" w:rsidTr="002842ED">
        <w:tc>
          <w:tcPr>
            <w:tcW w:w="9017" w:type="dxa"/>
          </w:tcPr>
          <w:p w14:paraId="6AB762CE" w14:textId="77777777" w:rsidR="00385377" w:rsidRPr="00420BC8" w:rsidRDefault="00385377" w:rsidP="00385377">
            <w:r w:rsidRPr="00420BC8">
              <w:t>2)</w:t>
            </w:r>
            <w:r w:rsidRPr="00420BC8">
              <w:tab/>
              <w:t>RAN4 #106bis (Apr 2023)</w:t>
            </w:r>
          </w:p>
          <w:p w14:paraId="185662A3" w14:textId="77777777" w:rsidR="00385377" w:rsidRPr="00420BC8" w:rsidRDefault="00385377" w:rsidP="00385377">
            <w:r w:rsidRPr="00420BC8">
              <w:t>•</w:t>
            </w:r>
            <w:r w:rsidRPr="00420BC8">
              <w:tab/>
              <w:t xml:space="preserve">For FR1 single carrier SL in unlicensed bands </w:t>
            </w:r>
          </w:p>
          <w:p w14:paraId="4512CCF9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Agree on targeted FR1 unlicensed bands, CBWs and </w:t>
            </w:r>
            <w:r w:rsidRPr="00420BC8">
              <w:rPr>
                <w:highlight w:val="yellow"/>
              </w:rPr>
              <w:t>discuss other system parameters</w:t>
            </w:r>
          </w:p>
          <w:p w14:paraId="7D4E4A6A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Agree on targeted power classes and MIMO/TxD scenarios</w:t>
            </w:r>
          </w:p>
          <w:p w14:paraId="3F89BC2B" w14:textId="14D623E0" w:rsidR="00385377" w:rsidRPr="00420BC8" w:rsidRDefault="00385377" w:rsidP="00385377">
            <w:r w:rsidRPr="00420BC8">
              <w:t>o</w:t>
            </w:r>
            <w:r w:rsidRPr="00420BC8">
              <w:tab/>
              <w:t xml:space="preserve">  Agree on the specification structures, </w:t>
            </w:r>
            <w:r w:rsidR="00DD5A1B" w:rsidRPr="00420BC8">
              <w:t>e.g.,</w:t>
            </w:r>
            <w:r w:rsidRPr="00420BC8">
              <w:t xml:space="preserve"> separate from current NR-U and SL requirements or nested in them</w:t>
            </w:r>
          </w:p>
          <w:p w14:paraId="22049A9C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Discuss the UE RF emission requirements and consider MPR/AMPR scenarios and evaluation assumptions</w:t>
            </w:r>
          </w:p>
          <w:p w14:paraId="25AC161C" w14:textId="77777777" w:rsidR="00385377" w:rsidRPr="00420BC8" w:rsidRDefault="00385377" w:rsidP="00385377">
            <w:r w:rsidRPr="00420BC8">
              <w:t>•</w:t>
            </w:r>
            <w:r w:rsidRPr="00420BC8">
              <w:tab/>
              <w:t>For Uu+SL concurrent operation</w:t>
            </w:r>
          </w:p>
          <w:p w14:paraId="55D8F5EE" w14:textId="5E6474E1" w:rsidR="00385377" w:rsidRPr="00420BC8" w:rsidRDefault="00385377" w:rsidP="00385377">
            <w:r w:rsidRPr="00420BC8">
              <w:t>o</w:t>
            </w:r>
            <w:r w:rsidRPr="00420BC8">
              <w:tab/>
              <w:t xml:space="preserve">  Agree on the targeted Uu+SL band combinations, </w:t>
            </w:r>
            <w:r w:rsidR="00DD5A1B" w:rsidRPr="00420BC8">
              <w:t>e.g.,</w:t>
            </w:r>
            <w:r w:rsidRPr="00420BC8">
              <w:t xml:space="preserve"> Uu at licensed bands and SL at unlicensed bands</w:t>
            </w:r>
          </w:p>
          <w:p w14:paraId="7F5F896B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Discuss and agree on the targeted power classes and CBW combinations</w:t>
            </w:r>
          </w:p>
          <w:p w14:paraId="0F27C589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Continue discussing other RF requirements</w:t>
            </w:r>
          </w:p>
          <w:p w14:paraId="03D1CF65" w14:textId="77777777" w:rsidR="00385377" w:rsidRPr="00420BC8" w:rsidRDefault="00385377" w:rsidP="00385377">
            <w:r w:rsidRPr="00420BC8">
              <w:t>o</w:t>
            </w:r>
            <w:r w:rsidRPr="00420BC8">
              <w:tab/>
              <w:t xml:space="preserve">  Initially discuss the MPR/AMPR scenarios</w:t>
            </w:r>
          </w:p>
          <w:p w14:paraId="530728A7" w14:textId="230E1921" w:rsidR="002842ED" w:rsidRDefault="00385377" w:rsidP="00385377">
            <w:r w:rsidRPr="00420BC8">
              <w:t>•</w:t>
            </w:r>
            <w:r w:rsidRPr="00420BC8">
              <w:tab/>
              <w:t>Agree on the necessity and scenario of coexistence evaluations</w:t>
            </w:r>
          </w:p>
        </w:tc>
      </w:tr>
    </w:tbl>
    <w:p w14:paraId="1B870BBF" w14:textId="77777777" w:rsidR="00457366" w:rsidRPr="00902524" w:rsidRDefault="00457366" w:rsidP="00457366">
      <w:pPr>
        <w:spacing w:after="0" w:line="259" w:lineRule="auto"/>
        <w:rPr>
          <w:rFonts w:ascii="Times" w:hAnsi="Times" w:cs="Times"/>
          <w:b/>
          <w:bCs/>
          <w:i/>
          <w:iCs/>
          <w:lang w:eastAsia="ko-KR"/>
        </w:rPr>
      </w:pPr>
    </w:p>
    <w:p w14:paraId="477647C7" w14:textId="4305544C" w:rsidR="00F953BC" w:rsidRDefault="00B6372C" w:rsidP="00457366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Channel arrangement for</w:t>
      </w:r>
      <w:r w:rsidR="002D04CF">
        <w:rPr>
          <w:lang w:eastAsia="ja-JP"/>
        </w:rPr>
        <w:t xml:space="preserve"> sidelink </w:t>
      </w:r>
      <w:r w:rsidR="008964DD">
        <w:rPr>
          <w:lang w:eastAsia="ja-JP"/>
        </w:rPr>
        <w:t>in n46/n96/n102</w:t>
      </w:r>
    </w:p>
    <w:p w14:paraId="4F3B79CE" w14:textId="17C18396" w:rsidR="000A5B48" w:rsidRDefault="002D04CF" w:rsidP="00B36A05">
      <w:pPr>
        <w:rPr>
          <w:lang w:eastAsia="ja-JP"/>
        </w:rPr>
      </w:pPr>
      <w:r>
        <w:rPr>
          <w:lang w:eastAsia="ja-JP"/>
        </w:rPr>
        <w:t xml:space="preserve">These </w:t>
      </w:r>
      <w:r w:rsidR="006D1734">
        <w:rPr>
          <w:lang w:eastAsia="ja-JP"/>
        </w:rPr>
        <w:t xml:space="preserve">Uu </w:t>
      </w:r>
      <w:r>
        <w:rPr>
          <w:lang w:eastAsia="ja-JP"/>
        </w:rPr>
        <w:t xml:space="preserve">bands </w:t>
      </w:r>
      <w:r w:rsidR="007F1896">
        <w:rPr>
          <w:lang w:eastAsia="ja-JP"/>
        </w:rPr>
        <w:t xml:space="preserve">have </w:t>
      </w:r>
      <w:r w:rsidR="00BE1E3A">
        <w:rPr>
          <w:lang w:eastAsia="ja-JP"/>
        </w:rPr>
        <w:t xml:space="preserve">limited </w:t>
      </w:r>
      <w:r w:rsidR="00B3421B">
        <w:rPr>
          <w:lang w:eastAsia="ja-JP"/>
        </w:rPr>
        <w:t xml:space="preserve">Uu </w:t>
      </w:r>
      <w:r w:rsidR="00146446">
        <w:rPr>
          <w:lang w:eastAsia="ja-JP"/>
        </w:rPr>
        <w:t>channel locations</w:t>
      </w:r>
      <w:r w:rsidR="00FC7BDD">
        <w:rPr>
          <w:lang w:eastAsia="ja-JP"/>
        </w:rPr>
        <w:t xml:space="preserve"> </w:t>
      </w:r>
      <w:r w:rsidR="00A63C23">
        <w:rPr>
          <w:lang w:eastAsia="ja-JP"/>
        </w:rPr>
        <w:t xml:space="preserve">to facilitate </w:t>
      </w:r>
      <w:r w:rsidR="00E135A4">
        <w:rPr>
          <w:lang w:eastAsia="ja-JP"/>
        </w:rPr>
        <w:t>use in shared spectrum</w:t>
      </w:r>
      <w:r w:rsidR="001E3CF9">
        <w:rPr>
          <w:lang w:eastAsia="ja-JP"/>
        </w:rPr>
        <w:t>.</w:t>
      </w:r>
      <w:r w:rsidR="000A5B48">
        <w:rPr>
          <w:lang w:eastAsia="ja-JP"/>
        </w:rPr>
        <w:t xml:space="preserve"> Our view </w:t>
      </w:r>
      <w:r w:rsidR="00DC7BF3">
        <w:rPr>
          <w:lang w:eastAsia="ja-JP"/>
        </w:rPr>
        <w:t>the Uu channel arrangement should be re-used.</w:t>
      </w:r>
    </w:p>
    <w:p w14:paraId="5E387253" w14:textId="5757C612" w:rsidR="00293F1C" w:rsidRDefault="00293F1C" w:rsidP="00B36A05">
      <w:pPr>
        <w:rPr>
          <w:lang w:eastAsia="ja-JP"/>
        </w:rPr>
      </w:pPr>
      <w:r>
        <w:rPr>
          <w:lang w:eastAsia="ja-JP"/>
        </w:rPr>
        <w:t xml:space="preserve">In addition, RAN4 has decided on 20,40,60, 80, and 100 MHz as </w:t>
      </w:r>
      <w:r w:rsidR="00B93B11">
        <w:rPr>
          <w:lang w:eastAsia="ja-JP"/>
        </w:rPr>
        <w:t>channel bandwidths.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93B11" w14:paraId="674ACA00" w14:textId="77777777" w:rsidTr="00B93B11">
        <w:tc>
          <w:tcPr>
            <w:tcW w:w="9017" w:type="dxa"/>
          </w:tcPr>
          <w:p w14:paraId="15443B00" w14:textId="77777777" w:rsidR="00BC6F20" w:rsidRPr="006640A5" w:rsidRDefault="00BC6F20" w:rsidP="00BC6F20">
            <w:pPr>
              <w:rPr>
                <w:b/>
                <w:highlight w:val="green"/>
                <w:lang w:val="en-US" w:eastAsia="zh-CN"/>
              </w:rPr>
            </w:pPr>
            <w:r w:rsidRPr="006640A5">
              <w:rPr>
                <w:b/>
                <w:highlight w:val="green"/>
                <w:lang w:val="en-US" w:eastAsia="zh-CN"/>
              </w:rPr>
              <w:t xml:space="preserve">Agreement: </w:t>
            </w:r>
          </w:p>
          <w:p w14:paraId="75982DF0" w14:textId="39465C2B" w:rsidR="00BC6F20" w:rsidRPr="006640A5" w:rsidRDefault="00BC6F20" w:rsidP="00BC6F20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highlight w:val="green"/>
              </w:rPr>
            </w:pPr>
            <w:r w:rsidRPr="006640A5">
              <w:rPr>
                <w:highlight w:val="green"/>
              </w:rPr>
              <w:t xml:space="preserve">Support channel bandwidth of 20, 40, 60 and 80 MHz </w:t>
            </w:r>
            <w:r w:rsidR="00DD5A1B" w:rsidRPr="006640A5">
              <w:rPr>
                <w:highlight w:val="green"/>
              </w:rPr>
              <w:t>i.e.,</w:t>
            </w:r>
            <w:r w:rsidRPr="006640A5">
              <w:rPr>
                <w:highlight w:val="green"/>
              </w:rPr>
              <w:t xml:space="preserve"> same maximum bandwidth as is mandatory for NR-U.</w:t>
            </w:r>
          </w:p>
          <w:p w14:paraId="57A808F1" w14:textId="77777777" w:rsidR="00BC6F20" w:rsidRPr="006640A5" w:rsidRDefault="00BC6F20" w:rsidP="00BC6F2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ind w:firstLineChars="0"/>
              <w:textAlignment w:val="baseline"/>
            </w:pPr>
            <w:r w:rsidRPr="006640A5">
              <w:rPr>
                <w:highlight w:val="green"/>
              </w:rPr>
              <w:t>To put 10MHz on hold to wait for sidelink CA discussion.</w:t>
            </w:r>
          </w:p>
          <w:p w14:paraId="21702BBE" w14:textId="44D39DB5" w:rsidR="00B93B11" w:rsidRDefault="00BC6F20" w:rsidP="00B36A05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ind w:firstLineChars="0"/>
              <w:textAlignment w:val="baseline"/>
            </w:pPr>
            <w:r w:rsidRPr="006640A5">
              <w:rPr>
                <w:highlight w:val="green"/>
              </w:rPr>
              <w:lastRenderedPageBreak/>
              <w:t>Support for 100MHz is optional for SL-U</w:t>
            </w:r>
          </w:p>
        </w:tc>
      </w:tr>
    </w:tbl>
    <w:p w14:paraId="5B59791F" w14:textId="77777777" w:rsidR="00B93B11" w:rsidRDefault="00B93B11" w:rsidP="00B36A05">
      <w:pPr>
        <w:rPr>
          <w:lang w:eastAsia="ja-JP"/>
        </w:rPr>
      </w:pPr>
    </w:p>
    <w:p w14:paraId="1DDDB5D9" w14:textId="77777777" w:rsidR="00DC7BF3" w:rsidRDefault="00DC7BF3" w:rsidP="00B36A05">
      <w:pPr>
        <w:rPr>
          <w:lang w:eastAsia="ja-JP"/>
        </w:rPr>
      </w:pPr>
    </w:p>
    <w:p w14:paraId="57D70449" w14:textId="670CB8FA" w:rsidR="00B36A05" w:rsidRPr="00434AC3" w:rsidRDefault="00DC7BF3" w:rsidP="00434AC3">
      <w:pPr>
        <w:ind w:left="420"/>
        <w:rPr>
          <w:b/>
          <w:bCs/>
          <w:lang w:eastAsia="ja-JP"/>
        </w:rPr>
      </w:pPr>
      <w:r w:rsidRPr="00D8733E">
        <w:rPr>
          <w:b/>
          <w:bCs/>
          <w:lang w:eastAsia="ja-JP"/>
        </w:rPr>
        <w:t xml:space="preserve">Proposal: Use the same </w:t>
      </w:r>
      <w:r w:rsidR="004229E7" w:rsidRPr="00D8733E">
        <w:rPr>
          <w:b/>
          <w:bCs/>
          <w:lang w:eastAsia="ja-JP"/>
        </w:rPr>
        <w:t xml:space="preserve">channel arrangement (allowed NREF values) </w:t>
      </w:r>
      <w:r w:rsidR="00D8733E" w:rsidRPr="00D8733E">
        <w:rPr>
          <w:b/>
          <w:bCs/>
          <w:lang w:eastAsia="ja-JP"/>
        </w:rPr>
        <w:t xml:space="preserve">for </w:t>
      </w:r>
      <w:r w:rsidR="00D75A9B">
        <w:rPr>
          <w:b/>
          <w:bCs/>
          <w:lang w:eastAsia="ja-JP"/>
        </w:rPr>
        <w:t xml:space="preserve">n46/n96/n102 </w:t>
      </w:r>
      <w:r w:rsidR="00D8733E" w:rsidRPr="00D8733E">
        <w:rPr>
          <w:b/>
          <w:bCs/>
          <w:lang w:eastAsia="ja-JP"/>
        </w:rPr>
        <w:t xml:space="preserve">sidelink as </w:t>
      </w:r>
      <w:r w:rsidR="004237BC">
        <w:rPr>
          <w:b/>
          <w:bCs/>
          <w:lang w:eastAsia="ja-JP"/>
        </w:rPr>
        <w:t xml:space="preserve">in </w:t>
      </w:r>
      <w:r w:rsidR="00D8733E" w:rsidRPr="00D8733E">
        <w:rPr>
          <w:b/>
          <w:bCs/>
          <w:lang w:eastAsia="ja-JP"/>
        </w:rPr>
        <w:t>Uu shared spectrum.</w:t>
      </w:r>
      <w:r w:rsidR="00B063FA">
        <w:rPr>
          <w:b/>
          <w:bCs/>
          <w:lang w:eastAsia="ja-JP"/>
        </w:rPr>
        <w:t xml:space="preserve"> </w:t>
      </w:r>
      <w:r w:rsidR="00D75A9B">
        <w:rPr>
          <w:b/>
          <w:bCs/>
          <w:lang w:eastAsia="ja-JP"/>
        </w:rPr>
        <w:t>Allo</w:t>
      </w:r>
      <w:r w:rsidR="001C7A01">
        <w:rPr>
          <w:b/>
          <w:bCs/>
          <w:lang w:eastAsia="ja-JP"/>
        </w:rPr>
        <w:t>w</w:t>
      </w:r>
      <w:r w:rsidR="00D75A9B">
        <w:rPr>
          <w:b/>
          <w:bCs/>
          <w:lang w:eastAsia="ja-JP"/>
        </w:rPr>
        <w:t xml:space="preserve">ed NREF </w:t>
      </w:r>
      <w:r w:rsidR="00356BF2">
        <w:rPr>
          <w:b/>
          <w:bCs/>
          <w:lang w:eastAsia="ja-JP"/>
        </w:rPr>
        <w:t>values are</w:t>
      </w:r>
      <w:r w:rsidR="00D75A9B">
        <w:rPr>
          <w:b/>
          <w:bCs/>
          <w:lang w:eastAsia="ja-JP"/>
        </w:rPr>
        <w:t xml:space="preserve"> in </w:t>
      </w:r>
      <w:r w:rsidR="001C7A01">
        <w:rPr>
          <w:b/>
          <w:bCs/>
          <w:lang w:eastAsia="ja-JP"/>
        </w:rPr>
        <w:t>Tables 5.4.2.3-2, 3, and 4</w:t>
      </w:r>
      <w:r w:rsidR="00834663">
        <w:rPr>
          <w:b/>
          <w:bCs/>
          <w:lang w:eastAsia="ja-JP"/>
        </w:rPr>
        <w:t xml:space="preserve"> for the agreed channel bandwidths of 20,40, 60, 80, and 100 MHz</w:t>
      </w:r>
      <w:r w:rsidR="00434AC3">
        <w:rPr>
          <w:b/>
          <w:bCs/>
          <w:lang w:eastAsia="ja-JP"/>
        </w:rPr>
        <w:t xml:space="preserve">. </w:t>
      </w:r>
    </w:p>
    <w:p w14:paraId="08205F42" w14:textId="77777777" w:rsidR="00461C2F" w:rsidRDefault="00461C2F" w:rsidP="00B36A05">
      <w:pPr>
        <w:rPr>
          <w:lang w:eastAsia="ja-JP"/>
        </w:rPr>
      </w:pPr>
    </w:p>
    <w:p w14:paraId="74D1EB3E" w14:textId="55685C46" w:rsidR="00461C2F" w:rsidRDefault="00461C2F" w:rsidP="00461C2F">
      <w:pPr>
        <w:jc w:val="center"/>
        <w:rPr>
          <w:lang w:eastAsia="ja-JP"/>
        </w:rPr>
      </w:pPr>
      <w:r w:rsidRPr="00461C2F">
        <w:rPr>
          <w:noProof/>
          <w:lang w:eastAsia="ja-JP"/>
        </w:rPr>
        <w:drawing>
          <wp:inline distT="0" distB="0" distL="0" distR="0" wp14:anchorId="4537A74A" wp14:editId="440A2CE0">
            <wp:extent cx="4748530" cy="32937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530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F6C8B" w14:textId="77777777" w:rsidR="00502CAB" w:rsidRDefault="00502CAB" w:rsidP="00B36A05">
      <w:pPr>
        <w:rPr>
          <w:lang w:eastAsia="ja-JP"/>
        </w:rPr>
      </w:pPr>
    </w:p>
    <w:p w14:paraId="4F94E180" w14:textId="5B6CD8ED" w:rsidR="00502CAB" w:rsidRDefault="00227D81" w:rsidP="00227D81">
      <w:pPr>
        <w:jc w:val="center"/>
        <w:rPr>
          <w:lang w:eastAsia="ja-JP"/>
        </w:rPr>
      </w:pPr>
      <w:r w:rsidRPr="00227D81">
        <w:rPr>
          <w:noProof/>
          <w:lang w:eastAsia="ja-JP"/>
        </w:rPr>
        <w:lastRenderedPageBreak/>
        <w:drawing>
          <wp:inline distT="0" distB="0" distL="0" distR="0" wp14:anchorId="464FAD0E" wp14:editId="1C3FECD1">
            <wp:extent cx="4715510" cy="423037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510" cy="423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71D75" w14:textId="30D7A815" w:rsidR="00B36A05" w:rsidRPr="00B36A05" w:rsidRDefault="00227D81" w:rsidP="00F922AF">
      <w:pPr>
        <w:jc w:val="center"/>
        <w:rPr>
          <w:lang w:eastAsia="ja-JP"/>
        </w:rPr>
      </w:pPr>
      <w:r w:rsidRPr="00227D81">
        <w:rPr>
          <w:noProof/>
          <w:lang w:eastAsia="ja-JP"/>
        </w:rPr>
        <w:drawing>
          <wp:inline distT="0" distB="0" distL="0" distR="0" wp14:anchorId="2F99AE99" wp14:editId="6FCEBC4E">
            <wp:extent cx="4715510" cy="226949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510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97BC3" w14:textId="0BF54A0B" w:rsidR="003C748C" w:rsidRDefault="003C748C" w:rsidP="003C748C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54F9173D" w14:textId="77777777" w:rsidR="00356BF2" w:rsidRPr="00356BF2" w:rsidRDefault="00356BF2" w:rsidP="00356BF2">
      <w:pPr>
        <w:rPr>
          <w:b/>
          <w:bCs/>
          <w:lang w:eastAsia="ja-JP"/>
        </w:rPr>
      </w:pPr>
      <w:r w:rsidRPr="00356BF2">
        <w:rPr>
          <w:b/>
          <w:bCs/>
          <w:lang w:eastAsia="ja-JP"/>
        </w:rPr>
        <w:t>Proposal: Use the same channel arrangement (allowed NREF values) for n46/n96/n102 sidelink as in Uu shared spectrum. Allowed NREF values are in Tables 5.4.2.3-2, 3, and 4. The re-use is for the agreed channel bandwidths of 20,40, 60, 80, and 100 MHz.</w:t>
      </w:r>
    </w:p>
    <w:p w14:paraId="05F93418" w14:textId="77777777" w:rsidR="00E4004F" w:rsidRPr="00E4004F" w:rsidRDefault="00E4004F" w:rsidP="00E4004F">
      <w:pPr>
        <w:rPr>
          <w:lang w:eastAsia="ja-JP"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0" w:name="_Hlk503780345"/>
      <w:r>
        <w:rPr>
          <w:lang w:eastAsia="ja-JP"/>
        </w:rPr>
        <w:t>References</w:t>
      </w:r>
    </w:p>
    <w:bookmarkEnd w:id="0"/>
    <w:p w14:paraId="32997071" w14:textId="34660571" w:rsidR="003C748C" w:rsidRDefault="006F4D23" w:rsidP="006F4D23">
      <w:pPr>
        <w:rPr>
          <w:lang w:eastAsia="ja-JP"/>
        </w:rPr>
      </w:pPr>
      <w:r>
        <w:rPr>
          <w:lang w:eastAsia="ja-JP"/>
        </w:rPr>
        <w:t xml:space="preserve">[1] </w:t>
      </w:r>
      <w:r w:rsidR="003C748C" w:rsidRPr="006F4D23">
        <w:rPr>
          <w:lang w:eastAsia="ja-JP"/>
        </w:rPr>
        <w:t>RP-2</w:t>
      </w:r>
      <w:r w:rsidR="00BC66B8">
        <w:rPr>
          <w:lang w:eastAsia="ja-JP"/>
        </w:rPr>
        <w:t>30077</w:t>
      </w:r>
      <w:r w:rsidR="003C748C" w:rsidRPr="006F4D23">
        <w:rPr>
          <w:lang w:eastAsia="ja-JP"/>
        </w:rPr>
        <w:t>, WID revision: NR sidelink evolution, 3GPP TSG RAN Meeting #</w:t>
      </w:r>
      <w:r w:rsidR="00D0267F">
        <w:rPr>
          <w:lang w:eastAsia="ja-JP"/>
        </w:rPr>
        <w:t>99</w:t>
      </w:r>
    </w:p>
    <w:p w14:paraId="1790D679" w14:textId="7242F9E0" w:rsidR="004B1214" w:rsidRPr="006F4D23" w:rsidRDefault="004B1214" w:rsidP="006F4D23">
      <w:pPr>
        <w:rPr>
          <w:lang w:eastAsia="ja-JP"/>
        </w:rPr>
      </w:pPr>
      <w:r>
        <w:rPr>
          <w:lang w:eastAsia="ja-JP"/>
        </w:rPr>
        <w:lastRenderedPageBreak/>
        <w:t xml:space="preserve">[2] </w:t>
      </w:r>
      <w:r w:rsidR="00EF16F8" w:rsidRPr="00EF16F8">
        <w:rPr>
          <w:lang w:eastAsia="ja-JP"/>
        </w:rPr>
        <w:t>R4-2301182</w:t>
      </w:r>
      <w:r w:rsidR="00EF16F8">
        <w:rPr>
          <w:lang w:eastAsia="ja-JP"/>
        </w:rPr>
        <w:t xml:space="preserve">, </w:t>
      </w:r>
      <w:r w:rsidR="00EF16F8" w:rsidRPr="00EF16F8">
        <w:rPr>
          <w:lang w:eastAsia="ja-JP"/>
        </w:rPr>
        <w:t>R18 workplan for NR SL evolution WI</w:t>
      </w:r>
    </w:p>
    <w:p w14:paraId="687B23F7" w14:textId="7EC0E0DD" w:rsidR="00271F33" w:rsidRDefault="00BF1381" w:rsidP="00E6286C">
      <w:pPr>
        <w:rPr>
          <w:lang w:eastAsia="ja-JP"/>
        </w:rPr>
      </w:pPr>
      <w:r>
        <w:rPr>
          <w:lang w:eastAsia="ja-JP"/>
        </w:rPr>
        <w:t xml:space="preserve">[2] </w:t>
      </w:r>
      <w:r w:rsidR="00293F1C" w:rsidRPr="00293F1C">
        <w:rPr>
          <w:lang w:eastAsia="ja-JP"/>
        </w:rPr>
        <w:t>R4-2303568</w:t>
      </w:r>
      <w:r w:rsidR="00293F1C">
        <w:rPr>
          <w:lang w:eastAsia="ja-JP"/>
        </w:rPr>
        <w:t xml:space="preserve"> , </w:t>
      </w:r>
      <w:r w:rsidR="00293F1C" w:rsidRPr="00293F1C">
        <w:rPr>
          <w:lang w:eastAsia="ja-JP"/>
        </w:rPr>
        <w:t>WF on NR sidelink evolution</w:t>
      </w:r>
    </w:p>
    <w:p w14:paraId="245F5B92" w14:textId="77777777" w:rsidR="004B1214" w:rsidRDefault="004B1214" w:rsidP="00E6286C">
      <w:pPr>
        <w:rPr>
          <w:lang w:eastAsia="ja-JP"/>
        </w:rPr>
      </w:pPr>
    </w:p>
    <w:sectPr w:rsidR="004B1214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DF9BA" w14:textId="77777777" w:rsidR="00BC186C" w:rsidRDefault="00BC186C" w:rsidP="00507B3C">
      <w:pPr>
        <w:spacing w:after="0"/>
      </w:pPr>
      <w:r>
        <w:separator/>
      </w:r>
    </w:p>
  </w:endnote>
  <w:endnote w:type="continuationSeparator" w:id="0">
    <w:p w14:paraId="6FCDD724" w14:textId="77777777" w:rsidR="00BC186C" w:rsidRDefault="00BC186C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8E40C" w14:textId="77777777" w:rsidR="00BC186C" w:rsidRDefault="00BC186C" w:rsidP="00507B3C">
      <w:pPr>
        <w:spacing w:after="0"/>
      </w:pPr>
      <w:r>
        <w:separator/>
      </w:r>
    </w:p>
  </w:footnote>
  <w:footnote w:type="continuationSeparator" w:id="0">
    <w:p w14:paraId="0D35436F" w14:textId="77777777" w:rsidR="00BC186C" w:rsidRDefault="00BC186C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3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371144">
    <w:abstractNumId w:val="14"/>
  </w:num>
  <w:num w:numId="2" w16cid:durableId="1135872031">
    <w:abstractNumId w:val="6"/>
  </w:num>
  <w:num w:numId="3" w16cid:durableId="327103293">
    <w:abstractNumId w:val="16"/>
  </w:num>
  <w:num w:numId="4" w16cid:durableId="1372264563">
    <w:abstractNumId w:val="3"/>
  </w:num>
  <w:num w:numId="5" w16cid:durableId="406729390">
    <w:abstractNumId w:val="8"/>
  </w:num>
  <w:num w:numId="6" w16cid:durableId="1890877228">
    <w:abstractNumId w:val="7"/>
  </w:num>
  <w:num w:numId="7" w16cid:durableId="195780578">
    <w:abstractNumId w:val="15"/>
  </w:num>
  <w:num w:numId="8" w16cid:durableId="149370976">
    <w:abstractNumId w:val="12"/>
  </w:num>
  <w:num w:numId="9" w16cid:durableId="2017028619">
    <w:abstractNumId w:val="11"/>
  </w:num>
  <w:num w:numId="10" w16cid:durableId="1763843350">
    <w:abstractNumId w:val="10"/>
  </w:num>
  <w:num w:numId="11" w16cid:durableId="785925339">
    <w:abstractNumId w:val="5"/>
  </w:num>
  <w:num w:numId="12" w16cid:durableId="428089756">
    <w:abstractNumId w:val="9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3"/>
  </w:num>
  <w:num w:numId="18" w16cid:durableId="196838736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63CC"/>
    <w:rsid w:val="000371E4"/>
    <w:rsid w:val="00040CD4"/>
    <w:rsid w:val="00041630"/>
    <w:rsid w:val="0004178B"/>
    <w:rsid w:val="00042511"/>
    <w:rsid w:val="00044C28"/>
    <w:rsid w:val="00044F34"/>
    <w:rsid w:val="0004676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E48"/>
    <w:rsid w:val="000B6E80"/>
    <w:rsid w:val="000B6F80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6F68"/>
    <w:rsid w:val="00107C55"/>
    <w:rsid w:val="00107FF8"/>
    <w:rsid w:val="00110C09"/>
    <w:rsid w:val="001120B3"/>
    <w:rsid w:val="001126EF"/>
    <w:rsid w:val="00112B0B"/>
    <w:rsid w:val="00113641"/>
    <w:rsid w:val="0011368D"/>
    <w:rsid w:val="001148F6"/>
    <w:rsid w:val="00114FA5"/>
    <w:rsid w:val="001155AC"/>
    <w:rsid w:val="00115CD0"/>
    <w:rsid w:val="00116A2D"/>
    <w:rsid w:val="00116D97"/>
    <w:rsid w:val="0011722B"/>
    <w:rsid w:val="001176BF"/>
    <w:rsid w:val="001208B7"/>
    <w:rsid w:val="0012169C"/>
    <w:rsid w:val="00121FF5"/>
    <w:rsid w:val="00123821"/>
    <w:rsid w:val="0012392A"/>
    <w:rsid w:val="00124289"/>
    <w:rsid w:val="00124C75"/>
    <w:rsid w:val="00124E13"/>
    <w:rsid w:val="00126CA6"/>
    <w:rsid w:val="00127A59"/>
    <w:rsid w:val="001308F6"/>
    <w:rsid w:val="0013169D"/>
    <w:rsid w:val="00132700"/>
    <w:rsid w:val="0013378D"/>
    <w:rsid w:val="00133D05"/>
    <w:rsid w:val="00133F19"/>
    <w:rsid w:val="00136061"/>
    <w:rsid w:val="0013608B"/>
    <w:rsid w:val="00136834"/>
    <w:rsid w:val="00136F3D"/>
    <w:rsid w:val="00137982"/>
    <w:rsid w:val="001402F2"/>
    <w:rsid w:val="00140C8D"/>
    <w:rsid w:val="0014152A"/>
    <w:rsid w:val="00144511"/>
    <w:rsid w:val="001453FA"/>
    <w:rsid w:val="00145CDD"/>
    <w:rsid w:val="001460F4"/>
    <w:rsid w:val="0014612A"/>
    <w:rsid w:val="00146446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BED"/>
    <w:rsid w:val="0019517E"/>
    <w:rsid w:val="0019591E"/>
    <w:rsid w:val="00196D2A"/>
    <w:rsid w:val="00196E90"/>
    <w:rsid w:val="00197367"/>
    <w:rsid w:val="00197B20"/>
    <w:rsid w:val="00197EC2"/>
    <w:rsid w:val="001A0665"/>
    <w:rsid w:val="001A0B64"/>
    <w:rsid w:val="001A1C89"/>
    <w:rsid w:val="001A2689"/>
    <w:rsid w:val="001A32ED"/>
    <w:rsid w:val="001A3878"/>
    <w:rsid w:val="001A4100"/>
    <w:rsid w:val="001A433D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01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62E"/>
    <w:rsid w:val="00200AF6"/>
    <w:rsid w:val="00200D69"/>
    <w:rsid w:val="002013B0"/>
    <w:rsid w:val="00201913"/>
    <w:rsid w:val="002019EC"/>
    <w:rsid w:val="00202016"/>
    <w:rsid w:val="00203CB4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2131"/>
    <w:rsid w:val="0021245C"/>
    <w:rsid w:val="0021249A"/>
    <w:rsid w:val="00213F0D"/>
    <w:rsid w:val="002145B5"/>
    <w:rsid w:val="002147A1"/>
    <w:rsid w:val="00215978"/>
    <w:rsid w:val="002173C7"/>
    <w:rsid w:val="00217A80"/>
    <w:rsid w:val="0022200D"/>
    <w:rsid w:val="00222346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36B0"/>
    <w:rsid w:val="002337C2"/>
    <w:rsid w:val="0023431B"/>
    <w:rsid w:val="002344FE"/>
    <w:rsid w:val="00234C31"/>
    <w:rsid w:val="002353AF"/>
    <w:rsid w:val="00235BCF"/>
    <w:rsid w:val="00235E3B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E44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3F1C"/>
    <w:rsid w:val="002948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2AE"/>
    <w:rsid w:val="002C09F2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856"/>
    <w:rsid w:val="002F388E"/>
    <w:rsid w:val="002F3F06"/>
    <w:rsid w:val="002F3FE6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661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16D1"/>
    <w:rsid w:val="0035188A"/>
    <w:rsid w:val="00351E6A"/>
    <w:rsid w:val="0035237C"/>
    <w:rsid w:val="003527B2"/>
    <w:rsid w:val="00352869"/>
    <w:rsid w:val="00353A5C"/>
    <w:rsid w:val="00355B5C"/>
    <w:rsid w:val="00356BF2"/>
    <w:rsid w:val="00357962"/>
    <w:rsid w:val="0036050E"/>
    <w:rsid w:val="00362355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5D"/>
    <w:rsid w:val="003C421A"/>
    <w:rsid w:val="003C4A20"/>
    <w:rsid w:val="003C4B33"/>
    <w:rsid w:val="003C5F3C"/>
    <w:rsid w:val="003C63A7"/>
    <w:rsid w:val="003C748C"/>
    <w:rsid w:val="003C77D2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217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0BC8"/>
    <w:rsid w:val="00421057"/>
    <w:rsid w:val="004214EC"/>
    <w:rsid w:val="00421653"/>
    <w:rsid w:val="004217AD"/>
    <w:rsid w:val="004219BF"/>
    <w:rsid w:val="004221C6"/>
    <w:rsid w:val="004229E7"/>
    <w:rsid w:val="004237BC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407"/>
    <w:rsid w:val="004319C2"/>
    <w:rsid w:val="00431F7A"/>
    <w:rsid w:val="00431FDF"/>
    <w:rsid w:val="00432764"/>
    <w:rsid w:val="00433A11"/>
    <w:rsid w:val="00434AC3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50D5B"/>
    <w:rsid w:val="00451383"/>
    <w:rsid w:val="004521D3"/>
    <w:rsid w:val="0045290C"/>
    <w:rsid w:val="00452EFA"/>
    <w:rsid w:val="00452F82"/>
    <w:rsid w:val="0045408C"/>
    <w:rsid w:val="00454651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1214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E5E"/>
    <w:rsid w:val="004C4F9B"/>
    <w:rsid w:val="004C5708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0E0A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3257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DD9"/>
    <w:rsid w:val="005A2639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987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971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4C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302"/>
    <w:rsid w:val="00646FBC"/>
    <w:rsid w:val="006476F7"/>
    <w:rsid w:val="00647E6F"/>
    <w:rsid w:val="006501E0"/>
    <w:rsid w:val="006505A4"/>
    <w:rsid w:val="006509B6"/>
    <w:rsid w:val="00651881"/>
    <w:rsid w:val="00651BB2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32A"/>
    <w:rsid w:val="00665910"/>
    <w:rsid w:val="00665C5D"/>
    <w:rsid w:val="00665D37"/>
    <w:rsid w:val="00665FDC"/>
    <w:rsid w:val="006667DA"/>
    <w:rsid w:val="00666869"/>
    <w:rsid w:val="00667CF8"/>
    <w:rsid w:val="00670570"/>
    <w:rsid w:val="006707C2"/>
    <w:rsid w:val="0067080D"/>
    <w:rsid w:val="006711A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80281"/>
    <w:rsid w:val="006803D1"/>
    <w:rsid w:val="00680548"/>
    <w:rsid w:val="0068129F"/>
    <w:rsid w:val="00681AB4"/>
    <w:rsid w:val="00681EBF"/>
    <w:rsid w:val="0068254F"/>
    <w:rsid w:val="0068289E"/>
    <w:rsid w:val="00682E4B"/>
    <w:rsid w:val="00683043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0FAE"/>
    <w:rsid w:val="006C1B61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734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756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1B"/>
    <w:rsid w:val="006F000B"/>
    <w:rsid w:val="006F0FDA"/>
    <w:rsid w:val="006F132E"/>
    <w:rsid w:val="006F38CF"/>
    <w:rsid w:val="006F39AA"/>
    <w:rsid w:val="006F39AE"/>
    <w:rsid w:val="006F42AE"/>
    <w:rsid w:val="006F4D23"/>
    <w:rsid w:val="006F5128"/>
    <w:rsid w:val="006F5AD3"/>
    <w:rsid w:val="006F5E56"/>
    <w:rsid w:val="006F65D6"/>
    <w:rsid w:val="006F6940"/>
    <w:rsid w:val="006F7CFD"/>
    <w:rsid w:val="00701BBB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636B"/>
    <w:rsid w:val="007069F7"/>
    <w:rsid w:val="00706E6E"/>
    <w:rsid w:val="0070722F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B55"/>
    <w:rsid w:val="00744F44"/>
    <w:rsid w:val="0074568D"/>
    <w:rsid w:val="0074577E"/>
    <w:rsid w:val="00746350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721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F00E1"/>
    <w:rsid w:val="007F065A"/>
    <w:rsid w:val="007F074D"/>
    <w:rsid w:val="007F0C30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604"/>
    <w:rsid w:val="00834663"/>
    <w:rsid w:val="0083489E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25"/>
    <w:rsid w:val="008443BD"/>
    <w:rsid w:val="00845A7E"/>
    <w:rsid w:val="00845D3A"/>
    <w:rsid w:val="00846551"/>
    <w:rsid w:val="00846D6D"/>
    <w:rsid w:val="00846D88"/>
    <w:rsid w:val="00850EAC"/>
    <w:rsid w:val="008519BC"/>
    <w:rsid w:val="00851C71"/>
    <w:rsid w:val="00851E9B"/>
    <w:rsid w:val="00852C35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A0544"/>
    <w:rsid w:val="008A156C"/>
    <w:rsid w:val="008A1C0C"/>
    <w:rsid w:val="008A24E9"/>
    <w:rsid w:val="008A27DC"/>
    <w:rsid w:val="008A29FE"/>
    <w:rsid w:val="008A3848"/>
    <w:rsid w:val="008A38D0"/>
    <w:rsid w:val="008A46C0"/>
    <w:rsid w:val="008A4E9F"/>
    <w:rsid w:val="008A50A5"/>
    <w:rsid w:val="008A53FC"/>
    <w:rsid w:val="008A6312"/>
    <w:rsid w:val="008A665B"/>
    <w:rsid w:val="008A78B9"/>
    <w:rsid w:val="008A7DBE"/>
    <w:rsid w:val="008B069C"/>
    <w:rsid w:val="008B099C"/>
    <w:rsid w:val="008B0EE6"/>
    <w:rsid w:val="008B1F5B"/>
    <w:rsid w:val="008B272C"/>
    <w:rsid w:val="008B2C17"/>
    <w:rsid w:val="008B3608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53C"/>
    <w:rsid w:val="008B77EB"/>
    <w:rsid w:val="008B7C2E"/>
    <w:rsid w:val="008B7E6D"/>
    <w:rsid w:val="008C084D"/>
    <w:rsid w:val="008C0DDC"/>
    <w:rsid w:val="008C10A5"/>
    <w:rsid w:val="008C1937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1C3"/>
    <w:rsid w:val="008F6290"/>
    <w:rsid w:val="008F703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76B3"/>
    <w:rsid w:val="00927894"/>
    <w:rsid w:val="00930120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4C4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4949"/>
    <w:rsid w:val="009762E8"/>
    <w:rsid w:val="00976B41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3D0"/>
    <w:rsid w:val="009E7F08"/>
    <w:rsid w:val="009F0E2A"/>
    <w:rsid w:val="009F11D1"/>
    <w:rsid w:val="009F1563"/>
    <w:rsid w:val="009F2CFC"/>
    <w:rsid w:val="009F3252"/>
    <w:rsid w:val="009F4713"/>
    <w:rsid w:val="009F4EAC"/>
    <w:rsid w:val="009F5AC5"/>
    <w:rsid w:val="009F5CA9"/>
    <w:rsid w:val="009F5F46"/>
    <w:rsid w:val="009F6164"/>
    <w:rsid w:val="009F6FFC"/>
    <w:rsid w:val="009F7866"/>
    <w:rsid w:val="009F7AC0"/>
    <w:rsid w:val="009F7FEF"/>
    <w:rsid w:val="00A01109"/>
    <w:rsid w:val="00A01584"/>
    <w:rsid w:val="00A0190B"/>
    <w:rsid w:val="00A01EDD"/>
    <w:rsid w:val="00A03CD2"/>
    <w:rsid w:val="00A0573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66FBC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7B9"/>
    <w:rsid w:val="00AE7B27"/>
    <w:rsid w:val="00AF103F"/>
    <w:rsid w:val="00AF1592"/>
    <w:rsid w:val="00AF16CA"/>
    <w:rsid w:val="00AF26BC"/>
    <w:rsid w:val="00AF2818"/>
    <w:rsid w:val="00AF2865"/>
    <w:rsid w:val="00AF2F41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3E1"/>
    <w:rsid w:val="00B0554E"/>
    <w:rsid w:val="00B056C4"/>
    <w:rsid w:val="00B05F05"/>
    <w:rsid w:val="00B063FA"/>
    <w:rsid w:val="00B1016D"/>
    <w:rsid w:val="00B1032F"/>
    <w:rsid w:val="00B11D8D"/>
    <w:rsid w:val="00B11F5E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087"/>
    <w:rsid w:val="00B33524"/>
    <w:rsid w:val="00B33C9E"/>
    <w:rsid w:val="00B34083"/>
    <w:rsid w:val="00B3421B"/>
    <w:rsid w:val="00B35AB3"/>
    <w:rsid w:val="00B360A2"/>
    <w:rsid w:val="00B366AE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11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A19"/>
    <w:rsid w:val="00BB4B7D"/>
    <w:rsid w:val="00BB623F"/>
    <w:rsid w:val="00BB6A94"/>
    <w:rsid w:val="00BB711A"/>
    <w:rsid w:val="00BB7827"/>
    <w:rsid w:val="00BC01F9"/>
    <w:rsid w:val="00BC0816"/>
    <w:rsid w:val="00BC0A2F"/>
    <w:rsid w:val="00BC186C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C6F20"/>
    <w:rsid w:val="00BD0D3E"/>
    <w:rsid w:val="00BD12CC"/>
    <w:rsid w:val="00BD2142"/>
    <w:rsid w:val="00BD2371"/>
    <w:rsid w:val="00BD281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E3A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1DDB"/>
    <w:rsid w:val="00C421FE"/>
    <w:rsid w:val="00C423C7"/>
    <w:rsid w:val="00C428BC"/>
    <w:rsid w:val="00C431C5"/>
    <w:rsid w:val="00C43648"/>
    <w:rsid w:val="00C43AF1"/>
    <w:rsid w:val="00C43B13"/>
    <w:rsid w:val="00C43B95"/>
    <w:rsid w:val="00C441BC"/>
    <w:rsid w:val="00C454D4"/>
    <w:rsid w:val="00C45900"/>
    <w:rsid w:val="00C4612D"/>
    <w:rsid w:val="00C4677C"/>
    <w:rsid w:val="00C47228"/>
    <w:rsid w:val="00C47B3D"/>
    <w:rsid w:val="00C500BF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AD4"/>
    <w:rsid w:val="00C66B47"/>
    <w:rsid w:val="00C675A0"/>
    <w:rsid w:val="00C7041B"/>
    <w:rsid w:val="00C707CB"/>
    <w:rsid w:val="00C70982"/>
    <w:rsid w:val="00C70A39"/>
    <w:rsid w:val="00C71CB4"/>
    <w:rsid w:val="00C721DD"/>
    <w:rsid w:val="00C72B24"/>
    <w:rsid w:val="00C73D48"/>
    <w:rsid w:val="00C7636E"/>
    <w:rsid w:val="00C77553"/>
    <w:rsid w:val="00C779D2"/>
    <w:rsid w:val="00C803AB"/>
    <w:rsid w:val="00C81043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92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A9B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3E"/>
    <w:rsid w:val="00D948A3"/>
    <w:rsid w:val="00D94A7E"/>
    <w:rsid w:val="00D9563F"/>
    <w:rsid w:val="00D95896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66C"/>
    <w:rsid w:val="00DA6359"/>
    <w:rsid w:val="00DA6E9B"/>
    <w:rsid w:val="00DA748F"/>
    <w:rsid w:val="00DA77F3"/>
    <w:rsid w:val="00DA7B82"/>
    <w:rsid w:val="00DB02F8"/>
    <w:rsid w:val="00DB0601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538F"/>
    <w:rsid w:val="00DD5697"/>
    <w:rsid w:val="00DD588F"/>
    <w:rsid w:val="00DD5A1B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557B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68C"/>
    <w:rsid w:val="00E647F5"/>
    <w:rsid w:val="00E64989"/>
    <w:rsid w:val="00E6528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D32"/>
    <w:rsid w:val="00EE3765"/>
    <w:rsid w:val="00EE3983"/>
    <w:rsid w:val="00EE45B1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F8"/>
    <w:rsid w:val="00EF20F3"/>
    <w:rsid w:val="00EF2480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F004AA"/>
    <w:rsid w:val="00F005F6"/>
    <w:rsid w:val="00F00C0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58"/>
    <w:rsid w:val="00F27B6B"/>
    <w:rsid w:val="00F3104E"/>
    <w:rsid w:val="00F311D4"/>
    <w:rsid w:val="00F31ECA"/>
    <w:rsid w:val="00F335A8"/>
    <w:rsid w:val="00F33A72"/>
    <w:rsid w:val="00F3401B"/>
    <w:rsid w:val="00F34055"/>
    <w:rsid w:val="00F358F9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692"/>
    <w:rsid w:val="00F47C1B"/>
    <w:rsid w:val="00F47D27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9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D2"/>
    <w:rsid w:val="00F87567"/>
    <w:rsid w:val="00F8765D"/>
    <w:rsid w:val="00F90524"/>
    <w:rsid w:val="00F91486"/>
    <w:rsid w:val="00F91CCC"/>
    <w:rsid w:val="00F91DB5"/>
    <w:rsid w:val="00F92112"/>
    <w:rsid w:val="00F922AF"/>
    <w:rsid w:val="00F92C92"/>
    <w:rsid w:val="00F93043"/>
    <w:rsid w:val="00F9316B"/>
    <w:rsid w:val="00F949CD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7B2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0EE6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4C1"/>
    <w:rsid w:val="00FF6AFA"/>
    <w:rsid w:val="00FF6CD4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BF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2023-03-29T19:02:00Z</dcterms:created>
  <dcterms:modified xsi:type="dcterms:W3CDTF">2023-04-10T22:50:00Z</dcterms:modified>
</cp:coreProperties>
</file>